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4-nfasis5"/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7"/>
        <w:gridCol w:w="4111"/>
        <w:gridCol w:w="1559"/>
        <w:gridCol w:w="2552"/>
      </w:tblGrid>
      <w:tr w:rsidR="00265BE7" w:rsidRPr="00E144AB" w14:paraId="7A609386" w14:textId="77777777" w:rsidTr="00CB1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3AB98643" w14:textId="576759FC" w:rsidR="00265BE7" w:rsidRPr="00265BE7" w:rsidRDefault="00265BE7" w:rsidP="000E59B8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</w:pPr>
            <w:r w:rsidRPr="00265BE7"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  <w:t>I. Re</w:t>
            </w:r>
            <w:r w:rsidR="000E59B8"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  <w:t>cepción de la Queja o Apelación.</w:t>
            </w:r>
          </w:p>
        </w:tc>
      </w:tr>
      <w:tr w:rsidR="00CE7ECF" w:rsidRPr="00E144AB" w14:paraId="300A0807" w14:textId="77777777" w:rsidTr="000E5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33368E28" w14:textId="65FCE4E0" w:rsidR="00D2682D" w:rsidRPr="00252EEB" w:rsidRDefault="004547A0" w:rsidP="00CE7EC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52EE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Fecha</w:t>
            </w:r>
            <w:r w:rsidR="00981D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ingreso</w:t>
            </w:r>
            <w:r w:rsidRPr="00252EE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87304" w14:textId="59FD98FC" w:rsidR="00D2682D" w:rsidRPr="00E144AB" w:rsidRDefault="000E59B8" w:rsidP="000E59B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</w:tcPr>
          <w:p w14:paraId="0F5A1845" w14:textId="34CF5531" w:rsidR="00981D61" w:rsidRPr="0043082E" w:rsidRDefault="0043082E" w:rsidP="00CE7ECF">
            <w:pPr>
              <w:spacing w:after="0" w:line="240" w:lineRule="auto"/>
              <w:ind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3082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Código</w:t>
            </w:r>
            <w:r w:rsidR="00CE7ECF" w:rsidRPr="0043082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  <w:p w14:paraId="2C613C2B" w14:textId="753773D7" w:rsidR="00D2682D" w:rsidRPr="00CE7ECF" w:rsidRDefault="007F74DA" w:rsidP="00CE7ECF">
            <w:pPr>
              <w:spacing w:after="0" w:line="240" w:lineRule="auto"/>
              <w:ind w:left="-109" w:right="-5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CE7EC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(asignado por SEIC)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DB0" w14:textId="502D17D4" w:rsidR="00D2682D" w:rsidRPr="00E144AB" w:rsidRDefault="000E59B8" w:rsidP="00CE7ECF">
            <w:pPr>
              <w:spacing w:after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64234" w:rsidRPr="00E144AB" w14:paraId="5E0D0C61" w14:textId="77777777" w:rsidTr="001422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48436F2E" w14:textId="30E5FF4E" w:rsidR="00664234" w:rsidRPr="00664234" w:rsidRDefault="00664234" w:rsidP="0014222F">
            <w:pPr>
              <w:spacing w:after="0"/>
              <w:ind w:right="-108"/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</w:pPr>
            <w:r w:rsidRPr="00664234"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  <w:t>Para mantenerlo informado al respecto, solicitamos atentamente que nos indique lo siguiente</w:t>
            </w:r>
            <w:r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  <w:t>:</w:t>
            </w:r>
          </w:p>
        </w:tc>
      </w:tr>
      <w:tr w:rsidR="00D2682D" w:rsidRPr="00E144AB" w14:paraId="6BF6D233" w14:textId="77777777" w:rsidTr="00CE7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C00000"/>
            <w:noWrap/>
            <w:vAlign w:val="center"/>
          </w:tcPr>
          <w:p w14:paraId="7A789403" w14:textId="12A26A1B" w:rsidR="00D2682D" w:rsidRPr="00252EEB" w:rsidRDefault="007F74DA" w:rsidP="00CE7ECF">
            <w:pPr>
              <w:spacing w:after="0"/>
              <w:rPr>
                <w:rFonts w:ascii="Arial" w:eastAsia="Times New Roman" w:hAnsi="Arial" w:cs="Arial"/>
                <w:bCs w:val="0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 w:val="0"/>
                <w:color w:val="FFFFFF" w:themeColor="background1"/>
                <w:sz w:val="20"/>
                <w:szCs w:val="20"/>
                <w:lang w:eastAsia="es-MX"/>
              </w:rPr>
              <w:t>Nombre</w:t>
            </w:r>
            <w:r w:rsidR="00D2682D" w:rsidRPr="00252EEB">
              <w:rPr>
                <w:rFonts w:ascii="Arial" w:eastAsia="Times New Roman" w:hAnsi="Arial" w:cs="Arial"/>
                <w:bCs w:val="0"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8222" w:type="dxa"/>
            <w:gridSpan w:val="3"/>
            <w:shd w:val="clear" w:color="auto" w:fill="FFFFFF" w:themeFill="background1"/>
            <w:vAlign w:val="center"/>
          </w:tcPr>
          <w:p w14:paraId="0094EA8D" w14:textId="70E2DC94" w:rsidR="00D2682D" w:rsidRPr="00E144AB" w:rsidRDefault="000E59B8" w:rsidP="00CE7ECF">
            <w:pPr>
              <w:spacing w:after="0"/>
              <w:ind w:right="-5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F74DA" w:rsidRPr="00E144AB" w14:paraId="49823DA4" w14:textId="77777777" w:rsidTr="00CE7EC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C00000"/>
            <w:noWrap/>
            <w:vAlign w:val="center"/>
          </w:tcPr>
          <w:p w14:paraId="37ACE015" w14:textId="5F1BFFE1" w:rsidR="007F74DA" w:rsidRDefault="007F74DA" w:rsidP="00CE7ECF">
            <w:pPr>
              <w:spacing w:after="0"/>
              <w:rPr>
                <w:rFonts w:ascii="Arial" w:eastAsia="Times New Roman" w:hAnsi="Arial" w:cs="Arial"/>
                <w:bCs w:val="0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3E1AB03" w14:textId="4A34FC39" w:rsidR="007F74DA" w:rsidRPr="00E144AB" w:rsidRDefault="000E59B8" w:rsidP="00CE7ECF">
            <w:pPr>
              <w:spacing w:after="0"/>
              <w:ind w:right="-5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C00000"/>
            <w:vAlign w:val="center"/>
          </w:tcPr>
          <w:p w14:paraId="636A88A0" w14:textId="42274F83" w:rsidR="007F74DA" w:rsidRPr="007F74DA" w:rsidRDefault="007F74DA" w:rsidP="00CE7ECF">
            <w:pPr>
              <w:spacing w:after="0"/>
              <w:ind w:right="-5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7F74D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Teléfono: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E1D6A41" w14:textId="5411F692" w:rsidR="007F74DA" w:rsidRPr="00E144AB" w:rsidRDefault="000E59B8" w:rsidP="00CE7ECF">
            <w:pPr>
              <w:spacing w:after="0"/>
              <w:ind w:right="-5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37C58" w:rsidRPr="00E144AB" w14:paraId="5F1C2516" w14:textId="77777777" w:rsidTr="00CE7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C00000"/>
            <w:noWrap/>
            <w:vAlign w:val="center"/>
          </w:tcPr>
          <w:p w14:paraId="76EAEA75" w14:textId="1532881C" w:rsidR="00D626A0" w:rsidRPr="00252EEB" w:rsidRDefault="007F74DA" w:rsidP="00CE7ECF">
            <w:pPr>
              <w:spacing w:after="0"/>
              <w:rPr>
                <w:rFonts w:ascii="Arial" w:eastAsia="Times New Roman" w:hAnsi="Arial" w:cs="Arial"/>
                <w:bCs w:val="0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 w:val="0"/>
                <w:color w:val="FFFFFF" w:themeColor="background1"/>
                <w:sz w:val="20"/>
                <w:szCs w:val="20"/>
                <w:lang w:eastAsia="es-MX"/>
              </w:rPr>
              <w:t>Razón Social</w:t>
            </w:r>
            <w:r w:rsidR="00D626A0" w:rsidRPr="00252EEB">
              <w:rPr>
                <w:rFonts w:ascii="Arial" w:eastAsia="Times New Roman" w:hAnsi="Arial" w:cs="Arial"/>
                <w:bCs w:val="0"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8222" w:type="dxa"/>
            <w:gridSpan w:val="3"/>
            <w:shd w:val="clear" w:color="auto" w:fill="FFFFFF" w:themeFill="background1"/>
            <w:vAlign w:val="center"/>
          </w:tcPr>
          <w:p w14:paraId="2D318084" w14:textId="6DBCE441" w:rsidR="00D626A0" w:rsidRPr="00E144AB" w:rsidRDefault="000E59B8" w:rsidP="00CE7ECF">
            <w:pPr>
              <w:spacing w:after="0"/>
              <w:ind w:right="-5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81D61" w:rsidRPr="00E144AB" w14:paraId="59D69FEF" w14:textId="77777777" w:rsidTr="00CE7EC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C00000"/>
            <w:noWrap/>
            <w:vAlign w:val="center"/>
          </w:tcPr>
          <w:p w14:paraId="7B934243" w14:textId="775A567D" w:rsidR="00981D61" w:rsidRPr="003976A6" w:rsidRDefault="00981D61" w:rsidP="00CE7ECF">
            <w:pPr>
              <w:spacing w:after="0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Ingreso de:</w:t>
            </w:r>
          </w:p>
        </w:tc>
        <w:tc>
          <w:tcPr>
            <w:tcW w:w="8222" w:type="dxa"/>
            <w:gridSpan w:val="3"/>
            <w:shd w:val="clear" w:color="auto" w:fill="FFFFFF" w:themeFill="background1"/>
            <w:vAlign w:val="center"/>
          </w:tcPr>
          <w:p w14:paraId="5B62013E" w14:textId="2D8BBDAD" w:rsidR="00981D61" w:rsidRPr="00E144AB" w:rsidRDefault="00981D61" w:rsidP="00CE7ECF">
            <w:pPr>
              <w:spacing w:after="0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                         </w:t>
            </w:r>
            <w:r w:rsidRPr="00764F3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Queja: </w:t>
            </w:r>
            <w:sdt>
              <w:sdtPr>
                <w:rPr>
                  <w:rFonts w:ascii="Arial" w:hAnsi="Arial" w:cs="Arial"/>
                  <w:bCs/>
                  <w:noProof/>
                  <w:sz w:val="20"/>
                  <w:szCs w:val="20"/>
                  <w:lang w:eastAsia="es-MX"/>
                </w:rPr>
                <w:id w:val="21240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F3C">
                  <w:rPr>
                    <w:rFonts w:ascii="Segoe UI Symbol" w:eastAsia="MS Gothic" w:hAnsi="Segoe UI Symbol" w:cs="Segoe UI Symbol"/>
                    <w:bCs/>
                    <w:noProof/>
                    <w:sz w:val="20"/>
                    <w:szCs w:val="20"/>
                    <w:lang w:eastAsia="es-MX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 xml:space="preserve"> </w:t>
            </w:r>
            <w:r w:rsidRPr="00764F3C"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 xml:space="preserve">                                </w:t>
            </w:r>
            <w:r w:rsidRPr="00764F3C"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 xml:space="preserve">Apelación: </w:t>
            </w:r>
            <w:sdt>
              <w:sdtPr>
                <w:rPr>
                  <w:rFonts w:ascii="Arial" w:hAnsi="Arial" w:cs="Arial"/>
                  <w:bCs/>
                  <w:noProof/>
                  <w:sz w:val="20"/>
                  <w:szCs w:val="20"/>
                  <w:lang w:eastAsia="es-MX"/>
                </w:rPr>
                <w:id w:val="-153981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F3C">
                  <w:rPr>
                    <w:rFonts w:ascii="Segoe UI Symbol" w:eastAsia="MS Gothic" w:hAnsi="Segoe UI Symbol" w:cs="Segoe UI Symbol"/>
                    <w:bCs/>
                    <w:noProof/>
                    <w:sz w:val="20"/>
                    <w:szCs w:val="20"/>
                    <w:lang w:eastAsia="es-MX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 xml:space="preserve">  </w:t>
            </w:r>
          </w:p>
        </w:tc>
      </w:tr>
      <w:tr w:rsidR="00981D61" w:rsidRPr="00E144AB" w14:paraId="55FC1F42" w14:textId="77777777" w:rsidTr="00981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4"/>
            <w:shd w:val="clear" w:color="auto" w:fill="C00000"/>
            <w:noWrap/>
            <w:vAlign w:val="center"/>
          </w:tcPr>
          <w:p w14:paraId="164DB7EC" w14:textId="77777777" w:rsidR="00981D61" w:rsidRDefault="00981D61" w:rsidP="00981D61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Descripción de la Queja o Apelación:</w:t>
            </w:r>
          </w:p>
          <w:p w14:paraId="080F8208" w14:textId="2C324C8B" w:rsidR="00CE7ECF" w:rsidRPr="00AA683C" w:rsidRDefault="00AA683C" w:rsidP="00981D61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b w:val="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 w:val="0"/>
                <w:sz w:val="18"/>
                <w:szCs w:val="18"/>
                <w:lang w:eastAsia="es-MX"/>
              </w:rPr>
              <w:t>Por favor i</w:t>
            </w:r>
            <w:r w:rsidR="00D5592F" w:rsidRPr="00AA683C">
              <w:rPr>
                <w:rFonts w:ascii="Arial" w:eastAsia="Times New Roman" w:hAnsi="Arial" w:cs="Arial"/>
                <w:b w:val="0"/>
                <w:sz w:val="18"/>
                <w:szCs w:val="18"/>
                <w:lang w:eastAsia="es-MX"/>
              </w:rPr>
              <w:t>ndique la fecha y hora de ocurrencia, la persona que le atendió, y describa lo ocurrido;</w:t>
            </w:r>
            <w:r w:rsidR="004D4B43">
              <w:rPr>
                <w:rFonts w:ascii="Arial" w:eastAsia="Times New Roman" w:hAnsi="Arial" w:cs="Arial"/>
                <w:b w:val="0"/>
                <w:sz w:val="18"/>
                <w:szCs w:val="18"/>
                <w:lang w:eastAsia="es-MX"/>
              </w:rPr>
              <w:t xml:space="preserve"> para el caso de A</w:t>
            </w:r>
            <w:r w:rsidR="00D5592F" w:rsidRPr="00AA683C">
              <w:rPr>
                <w:rFonts w:ascii="Arial" w:eastAsia="Times New Roman" w:hAnsi="Arial" w:cs="Arial"/>
                <w:b w:val="0"/>
                <w:sz w:val="18"/>
                <w:szCs w:val="18"/>
                <w:lang w:eastAsia="es-MX"/>
              </w:rPr>
              <w:t xml:space="preserve">pelación, </w:t>
            </w:r>
            <w:r w:rsidR="00CE48E7" w:rsidRPr="00AA683C">
              <w:rPr>
                <w:rFonts w:ascii="Arial" w:eastAsia="Times New Roman" w:hAnsi="Arial" w:cs="Arial"/>
                <w:b w:val="0"/>
                <w:sz w:val="18"/>
                <w:szCs w:val="18"/>
                <w:lang w:eastAsia="es-MX"/>
              </w:rPr>
              <w:t>indique,</w:t>
            </w:r>
            <w:r w:rsidR="00D5592F" w:rsidRPr="00AA683C">
              <w:rPr>
                <w:rFonts w:ascii="Arial" w:eastAsia="Times New Roman" w:hAnsi="Arial" w:cs="Arial"/>
                <w:b w:val="0"/>
                <w:sz w:val="18"/>
                <w:szCs w:val="18"/>
                <w:lang w:eastAsia="es-MX"/>
              </w:rPr>
              <w:t xml:space="preserve"> además</w:t>
            </w:r>
            <w:r w:rsidR="00CE48E7">
              <w:rPr>
                <w:rFonts w:ascii="Arial" w:eastAsia="Times New Roman" w:hAnsi="Arial" w:cs="Arial"/>
                <w:b w:val="0"/>
                <w:sz w:val="18"/>
                <w:szCs w:val="18"/>
                <w:lang w:eastAsia="es-MX"/>
              </w:rPr>
              <w:t>,</w:t>
            </w:r>
            <w:r w:rsidR="00D5592F" w:rsidRPr="00AA683C">
              <w:rPr>
                <w:rFonts w:ascii="Arial" w:eastAsia="Times New Roman" w:hAnsi="Arial" w:cs="Arial"/>
                <w:b w:val="0"/>
                <w:sz w:val="18"/>
                <w:szCs w:val="18"/>
                <w:lang w:eastAsia="es-MX"/>
              </w:rPr>
              <w:t xml:space="preserve"> el servicio</w:t>
            </w:r>
            <w:r>
              <w:rPr>
                <w:rFonts w:ascii="Arial" w:eastAsia="Times New Roman" w:hAnsi="Arial" w:cs="Arial"/>
                <w:b w:val="0"/>
                <w:sz w:val="18"/>
                <w:szCs w:val="18"/>
                <w:lang w:eastAsia="es-MX"/>
              </w:rPr>
              <w:t xml:space="preserve"> y</w:t>
            </w:r>
            <w:r w:rsidR="00D5592F" w:rsidRPr="00AA683C">
              <w:rPr>
                <w:rFonts w:ascii="Arial" w:eastAsia="Times New Roman" w:hAnsi="Arial" w:cs="Arial"/>
                <w:b w:val="0"/>
                <w:sz w:val="18"/>
                <w:szCs w:val="18"/>
                <w:lang w:eastAsia="es-MX"/>
              </w:rPr>
              <w:t xml:space="preserve"> el número de documento afectado e incluya toda la evidencia correspondiente. </w:t>
            </w:r>
          </w:p>
        </w:tc>
      </w:tr>
      <w:tr w:rsidR="00981D61" w:rsidRPr="00E144AB" w14:paraId="462BFC22" w14:textId="77777777" w:rsidTr="00E948D5">
        <w:trPr>
          <w:trHeight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4"/>
            <w:shd w:val="clear" w:color="auto" w:fill="FFFFFF" w:themeFill="background1"/>
            <w:noWrap/>
          </w:tcPr>
          <w:p w14:paraId="4E058E2C" w14:textId="60DC4263" w:rsidR="00981D61" w:rsidRPr="00764F3C" w:rsidRDefault="00A2737C" w:rsidP="000E59B8">
            <w:pPr>
              <w:spacing w:after="0"/>
              <w:ind w:right="-108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A683C" w:rsidRPr="00E144AB" w14:paraId="5ADFDF38" w14:textId="77777777" w:rsidTr="00847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4"/>
            <w:shd w:val="clear" w:color="auto" w:fill="FFFFFF" w:themeFill="background1"/>
            <w:noWrap/>
            <w:vAlign w:val="bottom"/>
          </w:tcPr>
          <w:p w14:paraId="102E0771" w14:textId="77777777" w:rsidR="00AA683C" w:rsidRDefault="00AA683C" w:rsidP="00AA683C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s-MX"/>
              </w:rPr>
              <w:t>________________________</w:t>
            </w:r>
          </w:p>
          <w:p w14:paraId="5FA86963" w14:textId="61DB6E6C" w:rsidR="00AA683C" w:rsidRPr="00AA683C" w:rsidRDefault="00AA683C" w:rsidP="00AA683C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s-MX"/>
              </w:rPr>
              <w:t>Firma</w:t>
            </w:r>
          </w:p>
        </w:tc>
      </w:tr>
      <w:tr w:rsidR="00AA683C" w:rsidRPr="00E144AB" w14:paraId="13B0CC91" w14:textId="77777777" w:rsidTr="00B52F2A">
        <w:trPr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4"/>
            <w:shd w:val="clear" w:color="auto" w:fill="C00000"/>
            <w:noWrap/>
            <w:vAlign w:val="center"/>
          </w:tcPr>
          <w:p w14:paraId="017BDD72" w14:textId="71E13569" w:rsidR="00964B66" w:rsidRDefault="00AA683C" w:rsidP="00964B66">
            <w:pPr>
              <w:pStyle w:val="Prrafodelista"/>
              <w:spacing w:after="0"/>
              <w:ind w:left="-108"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64B6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Importante:</w:t>
            </w:r>
          </w:p>
          <w:p w14:paraId="67CB0417" w14:textId="77777777" w:rsidR="00E948D5" w:rsidRPr="00964B66" w:rsidRDefault="00E948D5" w:rsidP="00B52F2A">
            <w:pPr>
              <w:pStyle w:val="Prrafodelista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 w:val="0"/>
                <w:sz w:val="18"/>
                <w:szCs w:val="18"/>
                <w:lang w:eastAsia="es-MX"/>
              </w:rPr>
            </w:pPr>
          </w:p>
          <w:p w14:paraId="5CEFF793" w14:textId="2A285823" w:rsidR="00AA683C" w:rsidRPr="000E59B8" w:rsidRDefault="00AA683C" w:rsidP="000E59B8">
            <w:pPr>
              <w:pStyle w:val="Prrafodelista"/>
              <w:numPr>
                <w:ilvl w:val="0"/>
                <w:numId w:val="9"/>
              </w:numPr>
              <w:spacing w:after="0"/>
              <w:ind w:left="176" w:hanging="176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E59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Ninguna Queja o Apelación es di</w:t>
            </w:r>
            <w:r w:rsidR="00964B66" w:rsidRPr="000E59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scriminada y</w:t>
            </w:r>
            <w:r w:rsidRPr="000E59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964B66" w:rsidRPr="000E59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obliga a </w:t>
            </w:r>
            <w:r w:rsidRPr="000E59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SEIC a dar respuesta satisfactoria</w:t>
            </w:r>
            <w:r w:rsidR="00CE48E7" w:rsidRPr="000E59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 la persona que la ingresó</w:t>
            </w:r>
            <w:r w:rsidRPr="000E59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y de ser necesario aplicar las acciones correctivas apropiadas.</w:t>
            </w:r>
          </w:p>
          <w:p w14:paraId="68CA016B" w14:textId="77777777" w:rsidR="00E948D5" w:rsidRPr="000E59B8" w:rsidRDefault="00E948D5" w:rsidP="000E59B8">
            <w:pPr>
              <w:pStyle w:val="Prrafodelista"/>
              <w:spacing w:after="0"/>
              <w:ind w:left="176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670E3A2D" w14:textId="28A54362" w:rsidR="00964B66" w:rsidRPr="000E59B8" w:rsidRDefault="00964B66" w:rsidP="000E59B8">
            <w:pPr>
              <w:pStyle w:val="Prrafodelista"/>
              <w:numPr>
                <w:ilvl w:val="0"/>
                <w:numId w:val="9"/>
              </w:numPr>
              <w:spacing w:after="0"/>
              <w:ind w:left="176" w:right="-108" w:hanging="176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E59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Toda la información proporcionada se maneja de manera confidencial y es utilizada únicamente para atender lo solicitado.</w:t>
            </w:r>
          </w:p>
          <w:p w14:paraId="6716D473" w14:textId="77777777" w:rsidR="00E948D5" w:rsidRPr="000E59B8" w:rsidRDefault="00E948D5" w:rsidP="000E59B8">
            <w:pPr>
              <w:pStyle w:val="Prrafodelista"/>
              <w:spacing w:after="0"/>
              <w:ind w:left="176" w:right="-108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9830DAF" w14:textId="1F73D5ED" w:rsidR="00E948D5" w:rsidRPr="00964B66" w:rsidRDefault="00E948D5" w:rsidP="000E59B8">
            <w:pPr>
              <w:pStyle w:val="Prrafodelista"/>
              <w:numPr>
                <w:ilvl w:val="0"/>
                <w:numId w:val="9"/>
              </w:numPr>
              <w:spacing w:after="0"/>
              <w:ind w:left="176" w:hanging="176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E59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 requiere conocer el proceso de atención de Quejas o Apelaciones lo puede consultar mediante el Diagrama de Quejas y Apelaciones, F03.P06, el cual se encuentra disponible</w:t>
            </w:r>
            <w:r w:rsidR="008F1856" w:rsidRPr="000E59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en el Portal de SEIC</w:t>
            </w:r>
            <w:r w:rsidRPr="000E59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</w:tbl>
    <w:p w14:paraId="14175075" w14:textId="6A8C45C0" w:rsidR="00CB060D" w:rsidRDefault="00CB060D" w:rsidP="00D626A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D3EF32" w14:textId="1B97C7E4" w:rsidR="00D626A0" w:rsidRDefault="00265BE7" w:rsidP="00265BE7">
      <w:pPr>
        <w:spacing w:after="0"/>
        <w:ind w:left="-993"/>
        <w:jc w:val="center"/>
        <w:rPr>
          <w:rFonts w:ascii="Arial" w:hAnsi="Arial" w:cs="Arial"/>
          <w:b/>
          <w:bCs/>
          <w:sz w:val="20"/>
          <w:szCs w:val="20"/>
        </w:rPr>
      </w:pPr>
      <w:r w:rsidRPr="00265BE7">
        <w:rPr>
          <w:rFonts w:ascii="Arial" w:hAnsi="Arial" w:cs="Arial"/>
          <w:b/>
          <w:bCs/>
          <w:sz w:val="20"/>
          <w:szCs w:val="20"/>
        </w:rPr>
        <w:lastRenderedPageBreak/>
        <w:t>Las siguientes pági</w:t>
      </w:r>
      <w:r w:rsidR="006047B9">
        <w:rPr>
          <w:rFonts w:ascii="Arial" w:hAnsi="Arial" w:cs="Arial"/>
          <w:b/>
          <w:bCs/>
          <w:sz w:val="20"/>
          <w:szCs w:val="20"/>
        </w:rPr>
        <w:t>nas son para</w:t>
      </w:r>
      <w:r w:rsidRPr="00265BE7">
        <w:rPr>
          <w:rFonts w:ascii="Arial" w:hAnsi="Arial" w:cs="Arial"/>
          <w:b/>
          <w:bCs/>
          <w:sz w:val="20"/>
          <w:szCs w:val="20"/>
        </w:rPr>
        <w:t xml:space="preserve"> uso del personal de SEIC</w:t>
      </w:r>
      <w:r w:rsidR="006047B9">
        <w:rPr>
          <w:rFonts w:ascii="Arial" w:hAnsi="Arial" w:cs="Arial"/>
          <w:b/>
          <w:bCs/>
          <w:sz w:val="20"/>
          <w:szCs w:val="20"/>
        </w:rPr>
        <w:t>,</w:t>
      </w:r>
      <w:r w:rsidRPr="00265BE7">
        <w:rPr>
          <w:rFonts w:ascii="Arial" w:hAnsi="Arial" w:cs="Arial"/>
          <w:b/>
          <w:bCs/>
          <w:sz w:val="20"/>
          <w:szCs w:val="20"/>
        </w:rPr>
        <w:t xml:space="preserve"> para el Trata</w:t>
      </w:r>
      <w:r w:rsidR="006047B9">
        <w:rPr>
          <w:rFonts w:ascii="Arial" w:hAnsi="Arial" w:cs="Arial"/>
          <w:b/>
          <w:bCs/>
          <w:sz w:val="20"/>
          <w:szCs w:val="20"/>
        </w:rPr>
        <w:t>miento de la Queja o Apelación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A195771" w14:textId="77777777" w:rsidR="00265BE7" w:rsidRPr="00265BE7" w:rsidRDefault="00265BE7" w:rsidP="00265BE7">
      <w:pPr>
        <w:spacing w:after="0" w:line="240" w:lineRule="auto"/>
        <w:ind w:left="-993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4-nfasis5"/>
        <w:tblW w:w="103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"/>
        <w:gridCol w:w="9356"/>
      </w:tblGrid>
      <w:tr w:rsidR="00265BE7" w:rsidRPr="00E144AB" w14:paraId="5B3E9D68" w14:textId="77777777" w:rsidTr="00142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78CFE985" w14:textId="012BA303" w:rsidR="00265BE7" w:rsidRPr="003976A6" w:rsidRDefault="00265BE7" w:rsidP="00265BE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65BE7"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  <w:t>I</w:t>
            </w:r>
            <w:r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  <w:t>I</w:t>
            </w:r>
            <w:r w:rsidRPr="00265BE7"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  <w:t xml:space="preserve">. </w:t>
            </w:r>
            <w:r w:rsidR="0043082E"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  <w:t>¿</w:t>
            </w:r>
            <w:r w:rsidR="0043082E">
              <w:rPr>
                <w:rFonts w:cs="Arial"/>
              </w:rPr>
              <w:t>La Queja o Apelación</w:t>
            </w:r>
            <w:r w:rsidR="0043082E" w:rsidRPr="00A42CAF">
              <w:rPr>
                <w:rFonts w:cs="Arial"/>
              </w:rPr>
              <w:t xml:space="preserve"> se relaciona con las actividades de certificación de las cuales el OCP es responsable</w:t>
            </w:r>
            <w:r w:rsidR="0043082E">
              <w:rPr>
                <w:rFonts w:cs="Arial"/>
              </w:rPr>
              <w:t>?</w:t>
            </w:r>
          </w:p>
        </w:tc>
      </w:tr>
      <w:tr w:rsidR="0043082E" w:rsidRPr="00E144AB" w14:paraId="01B0A2EB" w14:textId="77777777" w:rsidTr="00142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6B14FDE4" w14:textId="4BC4AC66" w:rsidR="0043082E" w:rsidRDefault="0043082E" w:rsidP="00252EEB">
            <w:pPr>
              <w:spacing w:after="0"/>
              <w:jc w:val="center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 xml:space="preserve">Procede: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0632" w14:textId="614792BB" w:rsidR="0043082E" w:rsidRDefault="0043082E" w:rsidP="0043082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>Si</w:t>
            </w:r>
            <w:r w:rsidRPr="00764F3C"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noProof/>
                  <w:sz w:val="20"/>
                  <w:szCs w:val="20"/>
                  <w:lang w:eastAsia="es-MX"/>
                </w:rPr>
                <w:id w:val="43472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F3C">
                  <w:rPr>
                    <w:rFonts w:ascii="Segoe UI Symbol" w:eastAsia="MS Gothic" w:hAnsi="Segoe UI Symbol" w:cs="Segoe UI Symbol"/>
                    <w:bCs/>
                    <w:noProof/>
                    <w:sz w:val="20"/>
                    <w:szCs w:val="20"/>
                    <w:lang w:eastAsia="es-MX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>,</w:t>
            </w:r>
            <w:r w:rsidR="001872A7"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 xml:space="preserve"> </w:t>
            </w:r>
            <w:r w:rsidR="001872A7" w:rsidRPr="0014222F">
              <w:rPr>
                <w:rFonts w:ascii="Arial" w:hAnsi="Arial" w:cs="Arial"/>
                <w:bCs/>
                <w:noProof/>
                <w:sz w:val="18"/>
                <w:szCs w:val="18"/>
                <w:lang w:eastAsia="es-MX"/>
              </w:rPr>
              <w:t>A</w:t>
            </w:r>
            <w:r w:rsidRPr="0014222F">
              <w:rPr>
                <w:rFonts w:ascii="Arial" w:hAnsi="Arial" w:cs="Arial"/>
                <w:bCs/>
                <w:noProof/>
                <w:sz w:val="18"/>
                <w:szCs w:val="18"/>
                <w:lang w:eastAsia="es-MX"/>
              </w:rPr>
              <w:t xml:space="preserve">signar </w:t>
            </w:r>
            <w:r w:rsidR="0014222F" w:rsidRPr="0014222F">
              <w:rPr>
                <w:rFonts w:ascii="Arial" w:hAnsi="Arial" w:cs="Arial"/>
                <w:bCs/>
                <w:noProof/>
                <w:sz w:val="18"/>
                <w:szCs w:val="18"/>
                <w:lang w:eastAsia="es-MX"/>
              </w:rPr>
              <w:t>un Código, registrar en</w:t>
            </w:r>
            <w:r w:rsidR="001872A7" w:rsidRPr="0014222F">
              <w:rPr>
                <w:rFonts w:ascii="Arial" w:hAnsi="Arial" w:cs="Arial"/>
                <w:bCs/>
                <w:noProof/>
                <w:sz w:val="18"/>
                <w:szCs w:val="18"/>
                <w:lang w:eastAsia="es-MX"/>
              </w:rPr>
              <w:t xml:space="preserve"> B</w:t>
            </w:r>
            <w:r w:rsidRPr="0014222F">
              <w:rPr>
                <w:rFonts w:ascii="Arial" w:hAnsi="Arial" w:cs="Arial"/>
                <w:bCs/>
                <w:noProof/>
                <w:sz w:val="18"/>
                <w:szCs w:val="18"/>
                <w:lang w:eastAsia="es-MX"/>
              </w:rPr>
              <w:t>itácora</w:t>
            </w:r>
            <w:r w:rsidR="001872A7" w:rsidRPr="0014222F">
              <w:rPr>
                <w:rFonts w:ascii="Arial" w:hAnsi="Arial" w:cs="Arial"/>
                <w:bCs/>
                <w:noProof/>
                <w:sz w:val="18"/>
                <w:szCs w:val="18"/>
                <w:lang w:eastAsia="es-MX"/>
              </w:rPr>
              <w:t xml:space="preserve"> F0</w:t>
            </w:r>
            <w:r w:rsidR="0014222F" w:rsidRPr="0014222F">
              <w:rPr>
                <w:rFonts w:ascii="Arial" w:hAnsi="Arial" w:cs="Arial"/>
                <w:bCs/>
                <w:noProof/>
                <w:sz w:val="18"/>
                <w:szCs w:val="18"/>
                <w:lang w:eastAsia="es-MX"/>
              </w:rPr>
              <w:t>2.P06, asignar a Dirección responsable, continuar con III.</w:t>
            </w:r>
          </w:p>
          <w:p w14:paraId="01F07B23" w14:textId="2873823E" w:rsidR="0014222F" w:rsidRPr="0014222F" w:rsidRDefault="0014222F" w:rsidP="0043082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</w:t>
            </w:r>
            <w:r w:rsidRPr="00764F3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noProof/>
                  <w:sz w:val="20"/>
                  <w:szCs w:val="20"/>
                  <w:lang w:eastAsia="es-MX"/>
                </w:rPr>
                <w:id w:val="-202846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F3C">
                  <w:rPr>
                    <w:rFonts w:ascii="Segoe UI Symbol" w:eastAsia="MS Gothic" w:hAnsi="Segoe UI Symbol" w:cs="Segoe UI Symbol"/>
                    <w:bCs/>
                    <w:noProof/>
                    <w:sz w:val="20"/>
                    <w:szCs w:val="20"/>
                    <w:lang w:eastAsia="es-MX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 xml:space="preserve">, </w:t>
            </w:r>
            <w:r w:rsidRPr="00F95C80">
              <w:rPr>
                <w:rFonts w:ascii="Arial" w:hAnsi="Arial" w:cs="Arial"/>
                <w:bCs/>
                <w:noProof/>
                <w:sz w:val="18"/>
                <w:szCs w:val="18"/>
                <w:lang w:eastAsia="es-MX"/>
              </w:rPr>
              <w:t>Redactar por que no procede</w:t>
            </w:r>
            <w:r w:rsidR="006047B9">
              <w:rPr>
                <w:rFonts w:ascii="Arial" w:hAnsi="Arial" w:cs="Arial"/>
                <w:bCs/>
                <w:noProof/>
                <w:sz w:val="18"/>
                <w:szCs w:val="18"/>
                <w:lang w:eastAsia="es-MX"/>
              </w:rPr>
              <w:t>,</w:t>
            </w:r>
            <w:r w:rsidRPr="00F95C80">
              <w:rPr>
                <w:rFonts w:ascii="Arial" w:hAnsi="Arial" w:cs="Arial"/>
                <w:bCs/>
                <w:noProof/>
                <w:sz w:val="18"/>
                <w:szCs w:val="18"/>
                <w:lang w:eastAsia="es-MX"/>
              </w:rPr>
              <w:t xml:space="preserve"> en el siguiente recuadro e informar </w:t>
            </w:r>
            <w:r w:rsidR="006047B9">
              <w:rPr>
                <w:rFonts w:ascii="Arial" w:hAnsi="Arial" w:cs="Arial"/>
                <w:bCs/>
                <w:noProof/>
                <w:sz w:val="18"/>
                <w:szCs w:val="18"/>
                <w:lang w:eastAsia="es-MX"/>
              </w:rPr>
              <w:t xml:space="preserve">inmediatamente </w:t>
            </w:r>
            <w:r w:rsidRPr="00F95C80">
              <w:rPr>
                <w:rFonts w:ascii="Arial" w:hAnsi="Arial" w:cs="Arial"/>
                <w:bCs/>
                <w:noProof/>
                <w:sz w:val="18"/>
                <w:szCs w:val="18"/>
                <w:lang w:eastAsia="es-MX"/>
              </w:rPr>
              <w:t>al Reclamante.</w:t>
            </w:r>
          </w:p>
        </w:tc>
      </w:tr>
      <w:tr w:rsidR="00265BE7" w:rsidRPr="00E144AB" w14:paraId="0C0B221E" w14:textId="77777777" w:rsidTr="009E4326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AB8E5" w14:textId="3884CEC8" w:rsidR="00265BE7" w:rsidRDefault="0014222F" w:rsidP="0014222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Su </w:t>
            </w:r>
            <w:r w:rsidRPr="0014222F">
              <w:rPr>
                <w:rFonts w:cs="Arial"/>
                <w:color w:val="A6A6A6" w:themeColor="background1" w:themeShade="A6"/>
              </w:rPr>
              <w:t xml:space="preserve">Queja o Apelación </w:t>
            </w:r>
            <w:r>
              <w:rPr>
                <w:rFonts w:cs="Arial"/>
              </w:rPr>
              <w:t>no procede debido a que</w:t>
            </w:r>
            <w:r w:rsidR="008F1856">
              <w:rPr>
                <w:rFonts w:cs="Arial"/>
              </w:rPr>
              <w:t>…</w:t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0E59B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  <w:p w14:paraId="012822B6" w14:textId="77777777" w:rsidR="0014222F" w:rsidRDefault="0014222F" w:rsidP="0014222F">
            <w:pPr>
              <w:spacing w:after="0"/>
              <w:rPr>
                <w:rFonts w:cs="Arial"/>
              </w:rPr>
            </w:pPr>
          </w:p>
          <w:p w14:paraId="4FA33B3C" w14:textId="77777777" w:rsidR="0014222F" w:rsidRDefault="0014222F" w:rsidP="0014222F">
            <w:pPr>
              <w:spacing w:after="0"/>
              <w:rPr>
                <w:rFonts w:cs="Arial"/>
              </w:rPr>
            </w:pPr>
          </w:p>
          <w:p w14:paraId="15DE4BB5" w14:textId="3E819D44" w:rsidR="0014222F" w:rsidRDefault="0014222F" w:rsidP="0014222F">
            <w:pPr>
              <w:spacing w:after="0"/>
              <w:rPr>
                <w:rFonts w:cs="Arial"/>
              </w:rPr>
            </w:pPr>
          </w:p>
        </w:tc>
      </w:tr>
    </w:tbl>
    <w:p w14:paraId="55484636" w14:textId="7AC3ECB3" w:rsidR="0014222F" w:rsidRPr="0014222F" w:rsidRDefault="0014222F" w:rsidP="009E4326">
      <w:pPr>
        <w:spacing w:after="0" w:line="240" w:lineRule="auto"/>
        <w:rPr>
          <w:b/>
          <w:bCs/>
        </w:rPr>
      </w:pPr>
    </w:p>
    <w:tbl>
      <w:tblPr>
        <w:tblStyle w:val="Tablaconcuadrcula4-nfasis5"/>
        <w:tblW w:w="103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78"/>
      </w:tblGrid>
      <w:tr w:rsidR="0014222F" w:rsidRPr="00E144AB" w14:paraId="2C7EF4FD" w14:textId="77777777" w:rsidTr="009E4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8" w:type="dxa"/>
            <w:tcBorders>
              <w:top w:val="single" w:sz="4" w:space="0" w:color="auto"/>
            </w:tcBorders>
            <w:shd w:val="clear" w:color="auto" w:fill="C00000"/>
            <w:noWrap/>
            <w:vAlign w:val="center"/>
          </w:tcPr>
          <w:p w14:paraId="161B32F7" w14:textId="32F3FD40" w:rsidR="0014222F" w:rsidRPr="0014222F" w:rsidRDefault="009E4326" w:rsidP="000E59B8">
            <w:pPr>
              <w:spacing w:after="0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  <w:t>III. Acuse de Recibo</w:t>
            </w:r>
            <w:r w:rsidR="000E59B8"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  <w:t>.</w:t>
            </w:r>
          </w:p>
        </w:tc>
      </w:tr>
      <w:tr w:rsidR="0014222F" w:rsidRPr="00E144AB" w14:paraId="27825588" w14:textId="77777777" w:rsidTr="00142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8" w:type="dxa"/>
            <w:shd w:val="clear" w:color="auto" w:fill="FFFFFF" w:themeFill="background1"/>
            <w:noWrap/>
            <w:hideMark/>
          </w:tcPr>
          <w:p w14:paraId="45213F33" w14:textId="29FD3671" w:rsidR="0014222F" w:rsidRPr="00E144AB" w:rsidRDefault="0014222F" w:rsidP="0004619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Estimado</w:t>
            </w:r>
            <w:r w:rsidRPr="0014222F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 xml:space="preserve"> Nombre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, por este medio hacemos de su conocimiento, que hemos recibido su </w:t>
            </w:r>
            <w:r w:rsidRPr="0014222F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 xml:space="preserve">Queja Apelación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antes descrita</w:t>
            </w:r>
            <w:r w:rsidR="00F95C8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95C80" w:rsidRPr="00F95C80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>y su información adjunta</w:t>
            </w:r>
            <w:r w:rsidR="00F95C8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, e informo que hemos abierto un expediente con el código indicado en la página anterior, asimismo, estaremos llevando a cabo el análisis del caso y emitiremos y notificaremos a usted el resultado y/o finalización del tratamiento de la </w:t>
            </w:r>
            <w:r w:rsidR="00F95C80" w:rsidRPr="00F95C80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>Queja Apelación.</w:t>
            </w:r>
          </w:p>
        </w:tc>
      </w:tr>
      <w:tr w:rsidR="00F95C80" w:rsidRPr="00E144AB" w14:paraId="3D017244" w14:textId="77777777" w:rsidTr="009E4326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8" w:type="dxa"/>
            <w:shd w:val="clear" w:color="auto" w:fill="FFFFFF" w:themeFill="background1"/>
            <w:noWrap/>
            <w:vAlign w:val="bottom"/>
            <w:hideMark/>
          </w:tcPr>
          <w:p w14:paraId="17A417E5" w14:textId="0D4A6223" w:rsidR="00F95C80" w:rsidRDefault="00F95C80" w:rsidP="00F95C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__________________________</w:t>
            </w:r>
          </w:p>
          <w:p w14:paraId="19565A3C" w14:textId="77777777" w:rsidR="00F95C80" w:rsidRPr="00F95C80" w:rsidRDefault="00F95C80" w:rsidP="00F95C80">
            <w:pPr>
              <w:spacing w:after="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s-MX"/>
              </w:rPr>
            </w:pPr>
            <w:r w:rsidRPr="00F95C80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s-MX"/>
              </w:rPr>
              <w:t>Nombre y Firma</w:t>
            </w:r>
          </w:p>
          <w:p w14:paraId="7DB25205" w14:textId="6980D3BB" w:rsidR="00F95C80" w:rsidRPr="00E144AB" w:rsidRDefault="00F95C80" w:rsidP="00F95C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95C80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s-MX"/>
              </w:rPr>
              <w:t>Lugar y Fecha</w:t>
            </w:r>
          </w:p>
        </w:tc>
      </w:tr>
    </w:tbl>
    <w:p w14:paraId="59680A00" w14:textId="6CC0EFEF" w:rsidR="00737C58" w:rsidRDefault="00737C58" w:rsidP="00D626A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5"/>
        <w:tblW w:w="103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78"/>
      </w:tblGrid>
      <w:tr w:rsidR="009E4326" w:rsidRPr="00E144AB" w14:paraId="0396BFE3" w14:textId="77777777" w:rsidTr="009874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8" w:type="dxa"/>
            <w:tcBorders>
              <w:top w:val="single" w:sz="4" w:space="0" w:color="auto"/>
            </w:tcBorders>
            <w:shd w:val="clear" w:color="auto" w:fill="C00000"/>
            <w:noWrap/>
            <w:vAlign w:val="center"/>
          </w:tcPr>
          <w:p w14:paraId="215CE3AA" w14:textId="1369F418" w:rsidR="009E4326" w:rsidRPr="0014222F" w:rsidRDefault="009E4326" w:rsidP="000E59B8">
            <w:pPr>
              <w:spacing w:after="0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  <w:t>IV</w:t>
            </w:r>
            <w:r w:rsidR="000E59B8">
              <w:rPr>
                <w:rFonts w:ascii="Arial" w:eastAsia="Times New Roman" w:hAnsi="Arial" w:cs="Arial"/>
                <w:bCs w:val="0"/>
                <w:sz w:val="20"/>
                <w:szCs w:val="20"/>
                <w:lang w:eastAsia="es-MX"/>
              </w:rPr>
              <w:t>. Resolución.</w:t>
            </w:r>
          </w:p>
        </w:tc>
      </w:tr>
      <w:tr w:rsidR="009E4326" w:rsidRPr="00E144AB" w14:paraId="4551E807" w14:textId="77777777" w:rsidTr="00300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8" w:type="dxa"/>
            <w:shd w:val="clear" w:color="auto" w:fill="FFFFFF" w:themeFill="background1"/>
            <w:noWrap/>
            <w:hideMark/>
          </w:tcPr>
          <w:p w14:paraId="0A10E5F0" w14:textId="37684AA4" w:rsidR="009E4326" w:rsidRPr="00300869" w:rsidRDefault="009E4326" w:rsidP="0030086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Estimado</w:t>
            </w:r>
            <w:r w:rsidRPr="0014222F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 xml:space="preserve"> Nombre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, por este medio informamos a usted que una vez</w:t>
            </w:r>
            <w:r w:rsidR="0004619D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 analizada la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14222F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 xml:space="preserve">Queja Apelación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antes descrita </w:t>
            </w:r>
            <w:r w:rsidRPr="00F95C80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>y su información adjunta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, </w:t>
            </w:r>
            <w:r w:rsidR="0030086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hemos decidido</w:t>
            </w:r>
            <w:r w:rsidR="0004619D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 que su </w:t>
            </w:r>
            <w:r w:rsidR="0004619D" w:rsidRPr="0014222F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>Queja Apelación</w:t>
            </w:r>
            <w:r w:rsidR="0004619D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 xml:space="preserve">, procedió no </w:t>
            </w:r>
            <w:r w:rsidR="000E59B8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>procedió.</w:t>
            </w:r>
            <w:r w:rsidR="0004619D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 xml:space="preserve"> </w:t>
            </w:r>
            <w:r w:rsidR="00300869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 xml:space="preserve"> Por lo que el OCP ha determinado llevar a cabo…</w:t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0E59B8" w:rsidRPr="00A4466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0E59B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  <w:r w:rsidR="00300869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 xml:space="preserve"> </w:t>
            </w:r>
            <w:r w:rsidR="0004619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  <w:t xml:space="preserve">Asimismo, informamos a usted que se ha hecho llegar una copia de la presente resolución </w:t>
            </w:r>
            <w:r w:rsidR="0004619D" w:rsidRPr="0004619D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 xml:space="preserve">e información adjunta que nos ingresó </w:t>
            </w:r>
            <w:r w:rsidR="0004619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  <w:t xml:space="preserve">a la Autoridad Normalizadora </w:t>
            </w:r>
            <w:r w:rsidR="00300869"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eastAsia="es-MX"/>
              </w:rPr>
              <w:t>Nombre</w:t>
            </w:r>
            <w:r w:rsidR="0004619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  <w:t>, conform</w:t>
            </w:r>
            <w:r w:rsidR="00300869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  <w:t xml:space="preserve">e </w:t>
            </w:r>
            <w:r w:rsidR="00300869" w:rsidRPr="00300869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  <w:t>al Art.163 de la L</w:t>
            </w:r>
            <w:r w:rsidR="00300869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  <w:t xml:space="preserve">ey de </w:t>
            </w:r>
            <w:r w:rsidR="00300869" w:rsidRPr="00300869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  <w:t>I</w:t>
            </w:r>
            <w:r w:rsidR="00300869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  <w:t xml:space="preserve">nfraestructura de la </w:t>
            </w:r>
            <w:r w:rsidR="00300869" w:rsidRPr="00300869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  <w:t>C</w:t>
            </w:r>
            <w:r w:rsidR="00300869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  <w:t>alidad.</w:t>
            </w:r>
            <w:r w:rsidR="0004619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  <w:t xml:space="preserve">   </w:t>
            </w:r>
          </w:p>
        </w:tc>
      </w:tr>
      <w:tr w:rsidR="009E4326" w:rsidRPr="00E144AB" w14:paraId="5744D429" w14:textId="77777777" w:rsidTr="009874E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8" w:type="dxa"/>
            <w:shd w:val="clear" w:color="auto" w:fill="FFFFFF" w:themeFill="background1"/>
            <w:noWrap/>
            <w:vAlign w:val="bottom"/>
            <w:hideMark/>
          </w:tcPr>
          <w:p w14:paraId="723F2517" w14:textId="77777777" w:rsidR="009E4326" w:rsidRDefault="009E4326" w:rsidP="009874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7B7EC74E" w14:textId="77777777" w:rsidR="009E4326" w:rsidRDefault="009E4326" w:rsidP="009874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49B10787" w14:textId="77777777" w:rsidR="009E4326" w:rsidRDefault="009E4326" w:rsidP="009874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277A9A30" w14:textId="77777777" w:rsidR="009E4326" w:rsidRDefault="009E4326" w:rsidP="009874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2579FC9B" w14:textId="266DE05A" w:rsidR="009E4326" w:rsidRDefault="009E4326" w:rsidP="009874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___________________________</w:t>
            </w:r>
            <w:r w:rsidR="003008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</w:t>
            </w:r>
            <w:r w:rsidR="008F1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</w:t>
            </w:r>
            <w:r w:rsidR="003008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_____________________________</w:t>
            </w:r>
          </w:p>
          <w:p w14:paraId="53DC7FA1" w14:textId="7FDFFC2D" w:rsidR="009E4326" w:rsidRPr="00F95C80" w:rsidRDefault="00300869" w:rsidP="00300869">
            <w:pPr>
              <w:spacing w:after="0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                     </w:t>
            </w:r>
            <w:r w:rsidRPr="003008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ró</w:t>
            </w:r>
            <w:r w:rsidRPr="003008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: </w:t>
            </w:r>
            <w:r w:rsidR="009E4326" w:rsidRPr="00F95C80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s-MX"/>
              </w:rPr>
              <w:t>Nombre y Firma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s-MX"/>
              </w:rPr>
              <w:t xml:space="preserve">                            </w:t>
            </w:r>
            <w:r w:rsidR="008F1856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s-MX"/>
              </w:rPr>
              <w:t xml:space="preserve">      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Revisó</w:t>
            </w:r>
            <w:r w:rsidRPr="003008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: </w:t>
            </w:r>
            <w:r w:rsidRPr="00F95C80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s-MX"/>
              </w:rPr>
              <w:t>Nombre y Firma</w:t>
            </w:r>
            <w:r w:rsidR="008F1856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s-MX"/>
              </w:rPr>
              <w:t xml:space="preserve"> (Coordinador del SGC)</w:t>
            </w:r>
          </w:p>
          <w:p w14:paraId="4D191B9A" w14:textId="77777777" w:rsidR="009E4326" w:rsidRPr="00E144AB" w:rsidRDefault="009E4326" w:rsidP="009874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95C80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s-MX"/>
              </w:rPr>
              <w:t>Lugar y Fecha</w:t>
            </w:r>
          </w:p>
        </w:tc>
      </w:tr>
    </w:tbl>
    <w:p w14:paraId="40C19C9C" w14:textId="5EA1DF04" w:rsidR="009E4326" w:rsidRDefault="009E4326" w:rsidP="00D626A0">
      <w:pPr>
        <w:spacing w:after="0"/>
        <w:rPr>
          <w:rFonts w:ascii="Arial" w:hAnsi="Arial" w:cs="Arial"/>
          <w:sz w:val="20"/>
          <w:szCs w:val="20"/>
        </w:rPr>
      </w:pPr>
    </w:p>
    <w:p w14:paraId="02F58E33" w14:textId="721E63E4" w:rsidR="009E4326" w:rsidRDefault="009E4326" w:rsidP="00D626A0">
      <w:pPr>
        <w:spacing w:after="0"/>
        <w:rPr>
          <w:rFonts w:ascii="Arial" w:hAnsi="Arial" w:cs="Arial"/>
          <w:sz w:val="20"/>
          <w:szCs w:val="20"/>
        </w:rPr>
      </w:pPr>
    </w:p>
    <w:p w14:paraId="12EB0FAD" w14:textId="5EC51E69" w:rsidR="009E4326" w:rsidRDefault="009E4326" w:rsidP="00D626A0">
      <w:pPr>
        <w:spacing w:after="0"/>
        <w:rPr>
          <w:rFonts w:ascii="Arial" w:hAnsi="Arial" w:cs="Arial"/>
          <w:sz w:val="20"/>
          <w:szCs w:val="20"/>
        </w:rPr>
      </w:pPr>
    </w:p>
    <w:p w14:paraId="4B2C95AF" w14:textId="087737DD" w:rsidR="009E4326" w:rsidRDefault="009E4326" w:rsidP="00D626A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49" w:type="dxa"/>
        <w:tblInd w:w="-998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7371"/>
      </w:tblGrid>
      <w:tr w:rsidR="00D626A0" w:rsidRPr="00E144AB" w14:paraId="7797B9FF" w14:textId="77777777" w:rsidTr="00A0139B">
        <w:trPr>
          <w:trHeight w:val="397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E373923" w14:textId="5C02E55F" w:rsidR="00D626A0" w:rsidRPr="00802748" w:rsidRDefault="000E59B8" w:rsidP="000E59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V. Seguimiento.</w:t>
            </w:r>
          </w:p>
        </w:tc>
      </w:tr>
      <w:tr w:rsidR="00A0139B" w:rsidRPr="00E144AB" w14:paraId="2C366032" w14:textId="77777777" w:rsidTr="00A0139B">
        <w:trPr>
          <w:trHeight w:val="3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78C573A" w14:textId="3D94E35D" w:rsidR="00A0139B" w:rsidRPr="0003166F" w:rsidRDefault="00A0139B" w:rsidP="00A0139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Análisis Causa, identificación: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BB89" w14:textId="7DFB0935" w:rsidR="00A0139B" w:rsidRPr="0003166F" w:rsidRDefault="00A0139B" w:rsidP="00A0139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0139B" w:rsidRPr="00E144AB" w14:paraId="42842A9C" w14:textId="77777777" w:rsidTr="000E59B8">
        <w:trPr>
          <w:trHeight w:val="127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CDCF560" w14:textId="423F8286" w:rsidR="00A0139B" w:rsidRDefault="00A0139B" w:rsidP="000316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 del Plan de acción: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133F" w14:textId="35A31855" w:rsidR="00A0139B" w:rsidRDefault="000E59B8" w:rsidP="000E59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A44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1F9DC5E8" w14:textId="16A8EB79" w:rsidR="0003166F" w:rsidRDefault="0003166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D31156" w14:textId="4DBE76BA" w:rsidR="00223F5A" w:rsidRDefault="00223F5A" w:rsidP="00223F5A">
      <w:pPr>
        <w:spacing w:after="0"/>
        <w:jc w:val="both"/>
        <w:rPr>
          <w:rFonts w:ascii="Arial" w:hAnsi="Arial" w:cs="Arial"/>
        </w:rPr>
      </w:pPr>
    </w:p>
    <w:p w14:paraId="1EDDA2BA" w14:textId="79DEC147" w:rsidR="0003166F" w:rsidRDefault="0003166F" w:rsidP="00223F5A">
      <w:pPr>
        <w:spacing w:after="0"/>
        <w:jc w:val="both"/>
        <w:rPr>
          <w:rFonts w:ascii="Arial" w:hAnsi="Arial" w:cs="Arial"/>
        </w:rPr>
      </w:pPr>
    </w:p>
    <w:p w14:paraId="71A9B108" w14:textId="77777777" w:rsidR="0003166F" w:rsidRDefault="0003166F" w:rsidP="00223F5A">
      <w:pPr>
        <w:spacing w:after="0"/>
        <w:jc w:val="both"/>
        <w:rPr>
          <w:rFonts w:ascii="Arial" w:hAnsi="Arial" w:cs="Arial"/>
        </w:rPr>
      </w:pPr>
    </w:p>
    <w:p w14:paraId="226AF0B6" w14:textId="058D9FBD" w:rsidR="00223F5A" w:rsidRDefault="00223F5A" w:rsidP="00223F5A">
      <w:pPr>
        <w:spacing w:after="0"/>
        <w:jc w:val="both"/>
        <w:rPr>
          <w:rFonts w:ascii="Arial" w:hAnsi="Arial" w:cs="Arial"/>
        </w:rPr>
      </w:pPr>
    </w:p>
    <w:p w14:paraId="2535B774" w14:textId="6650FBBD" w:rsidR="0003166F" w:rsidRDefault="0003166F" w:rsidP="00223F5A">
      <w:pPr>
        <w:spacing w:after="0"/>
        <w:jc w:val="both"/>
        <w:rPr>
          <w:rFonts w:ascii="Arial" w:hAnsi="Arial" w:cs="Arial"/>
        </w:rPr>
      </w:pPr>
    </w:p>
    <w:p w14:paraId="4BD66D7B" w14:textId="74F60643" w:rsidR="0003166F" w:rsidRDefault="0003166F" w:rsidP="00223F5A">
      <w:pPr>
        <w:spacing w:after="0"/>
        <w:jc w:val="both"/>
        <w:rPr>
          <w:rFonts w:ascii="Arial" w:hAnsi="Arial" w:cs="Arial"/>
        </w:rPr>
      </w:pPr>
    </w:p>
    <w:p w14:paraId="196E695E" w14:textId="77777777" w:rsidR="0003166F" w:rsidRDefault="0003166F">
      <w:pPr>
        <w:spacing w:after="160" w:line="259" w:lineRule="auto"/>
        <w:rPr>
          <w:rFonts w:ascii="Arial" w:hAnsi="Arial" w:cs="Arial"/>
        </w:rPr>
      </w:pPr>
    </w:p>
    <w:p w14:paraId="23717811" w14:textId="77777777" w:rsidR="00F97205" w:rsidRDefault="00F97205">
      <w:pPr>
        <w:spacing w:after="160" w:line="259" w:lineRule="auto"/>
        <w:rPr>
          <w:rFonts w:ascii="Arial" w:hAnsi="Arial" w:cs="Arial"/>
        </w:rPr>
      </w:pPr>
    </w:p>
    <w:p w14:paraId="55F19344" w14:textId="05A60C8A" w:rsidR="00F97205" w:rsidRDefault="00F97205">
      <w:pPr>
        <w:spacing w:after="160" w:line="259" w:lineRule="auto"/>
        <w:rPr>
          <w:rFonts w:ascii="Arial" w:hAnsi="Arial" w:cs="Arial"/>
        </w:rPr>
      </w:pPr>
    </w:p>
    <w:p w14:paraId="5CD25BCD" w14:textId="77777777" w:rsidR="005F326E" w:rsidRDefault="005F326E">
      <w:pPr>
        <w:spacing w:after="160" w:line="259" w:lineRule="auto"/>
        <w:rPr>
          <w:rFonts w:ascii="Arial" w:hAnsi="Arial" w:cs="Arial"/>
        </w:rPr>
      </w:pPr>
    </w:p>
    <w:p w14:paraId="02BE1D11" w14:textId="777E651B" w:rsidR="00223F5A" w:rsidRPr="00223F5A" w:rsidRDefault="00223F5A" w:rsidP="005F326E">
      <w:pPr>
        <w:spacing w:after="160" w:line="259" w:lineRule="auto"/>
        <w:rPr>
          <w:rFonts w:ascii="Arial" w:hAnsi="Arial" w:cs="Arial"/>
        </w:rPr>
      </w:pPr>
    </w:p>
    <w:sectPr w:rsidR="00223F5A" w:rsidRPr="00223F5A" w:rsidSect="00E417F9">
      <w:headerReference w:type="default" r:id="rId11"/>
      <w:footerReference w:type="default" r:id="rId12"/>
      <w:pgSz w:w="12240" w:h="15840"/>
      <w:pgMar w:top="1985" w:right="900" w:bottom="1560" w:left="2045" w:header="284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A22F" w14:textId="77777777" w:rsidR="00734FE5" w:rsidRDefault="00734FE5" w:rsidP="0072472A">
      <w:pPr>
        <w:spacing w:after="0" w:line="240" w:lineRule="auto"/>
      </w:pPr>
      <w:r>
        <w:separator/>
      </w:r>
    </w:p>
  </w:endnote>
  <w:endnote w:type="continuationSeparator" w:id="0">
    <w:p w14:paraId="7BCFD81F" w14:textId="77777777" w:rsidR="00734FE5" w:rsidRDefault="00734FE5" w:rsidP="0072472A">
      <w:pPr>
        <w:spacing w:after="0" w:line="240" w:lineRule="auto"/>
      </w:pPr>
      <w:r>
        <w:continuationSeparator/>
      </w:r>
    </w:p>
  </w:endnote>
  <w:endnote w:type="continuationNotice" w:id="1">
    <w:p w14:paraId="610CE033" w14:textId="77777777" w:rsidR="00734FE5" w:rsidRDefault="00734F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91" w:type="pct"/>
      <w:tblInd w:w="-1018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208"/>
    </w:tblGrid>
    <w:tr w:rsidR="0023587C" w:rsidRPr="0072472A" w14:paraId="2F30ECF1" w14:textId="77777777" w:rsidTr="00C734CB">
      <w:trPr>
        <w:trHeight w:hRule="exact" w:val="102"/>
      </w:trPr>
      <w:tc>
        <w:tcPr>
          <w:tcW w:w="10208" w:type="dxa"/>
          <w:shd w:val="clear" w:color="auto" w:fill="C00000"/>
          <w:tcMar>
            <w:top w:w="0" w:type="dxa"/>
            <w:bottom w:w="0" w:type="dxa"/>
          </w:tcMar>
        </w:tcPr>
        <w:p w14:paraId="367B31C4" w14:textId="77777777" w:rsidR="0023587C" w:rsidRPr="0072472A" w:rsidRDefault="0023587C" w:rsidP="0023587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aps/>
              <w:sz w:val="18"/>
            </w:rPr>
          </w:pPr>
        </w:p>
      </w:tc>
    </w:tr>
    <w:tr w:rsidR="0023587C" w:rsidRPr="0072472A" w14:paraId="7FD8D923" w14:textId="77777777" w:rsidTr="00E417F9">
      <w:trPr>
        <w:trHeight w:val="170"/>
      </w:trPr>
      <w:tc>
        <w:tcPr>
          <w:tcW w:w="10208" w:type="dxa"/>
          <w:shd w:val="clear" w:color="auto" w:fill="auto"/>
          <w:vAlign w:val="center"/>
        </w:tcPr>
        <w:p w14:paraId="66468D4A" w14:textId="77777777" w:rsidR="0023587C" w:rsidRDefault="0023587C" w:rsidP="0023587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aps/>
              <w:color w:val="C00000"/>
              <w:sz w:val="18"/>
              <w:szCs w:val="18"/>
            </w:rPr>
          </w:pPr>
          <w:r w:rsidRPr="00F7708B">
            <w:rPr>
              <w:caps/>
              <w:color w:val="C00000"/>
              <w:sz w:val="18"/>
              <w:szCs w:val="18"/>
            </w:rPr>
            <w:t xml:space="preserve">SERVICIOS EMPRESARIALES PARA LA INFRAESTRUCTURA DE LA CALIDAD, S. C. </w:t>
          </w:r>
        </w:p>
        <w:p w14:paraId="02FEB0FF" w14:textId="045669BF" w:rsidR="00C734CB" w:rsidRPr="0072472A" w:rsidRDefault="00C734CB" w:rsidP="00E417F9">
          <w:pPr>
            <w:tabs>
              <w:tab w:val="center" w:pos="4419"/>
              <w:tab w:val="right" w:pos="8838"/>
            </w:tabs>
            <w:spacing w:after="0" w:line="240" w:lineRule="auto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51600642" w14:textId="77777777" w:rsidR="0023587C" w:rsidRDefault="002358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83E1" w14:textId="77777777" w:rsidR="00734FE5" w:rsidRDefault="00734FE5" w:rsidP="0072472A">
      <w:pPr>
        <w:spacing w:after="0" w:line="240" w:lineRule="auto"/>
      </w:pPr>
      <w:r>
        <w:separator/>
      </w:r>
    </w:p>
  </w:footnote>
  <w:footnote w:type="continuationSeparator" w:id="0">
    <w:p w14:paraId="45344E5D" w14:textId="77777777" w:rsidR="00734FE5" w:rsidRDefault="00734FE5" w:rsidP="0072472A">
      <w:pPr>
        <w:spacing w:after="0" w:line="240" w:lineRule="auto"/>
      </w:pPr>
      <w:r>
        <w:continuationSeparator/>
      </w:r>
    </w:p>
  </w:footnote>
  <w:footnote w:type="continuationNotice" w:id="1">
    <w:p w14:paraId="15375976" w14:textId="77777777" w:rsidR="00734FE5" w:rsidRDefault="00734F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CCE0" w14:textId="18A4A35D" w:rsidR="0072472A" w:rsidRDefault="0040198B" w:rsidP="00802748">
    <w:pPr>
      <w:pStyle w:val="Encabezado"/>
      <w:tabs>
        <w:tab w:val="clear" w:pos="8838"/>
      </w:tabs>
      <w:ind w:right="81"/>
      <w:jc w:val="right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6F5E17C" wp14:editId="058B95CC">
          <wp:simplePos x="0" y="0"/>
          <wp:positionH relativeFrom="column">
            <wp:posOffset>-643255</wp:posOffset>
          </wp:positionH>
          <wp:positionV relativeFrom="paragraph">
            <wp:posOffset>-75565</wp:posOffset>
          </wp:positionV>
          <wp:extent cx="1209675" cy="113710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37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6BB">
      <w:t>F01.P06</w:t>
    </w:r>
    <w:r w:rsidR="00DC6D56">
      <w:t>.00</w:t>
    </w:r>
  </w:p>
  <w:p w14:paraId="3CFDAC62" w14:textId="6E22097E" w:rsidR="0040198B" w:rsidRDefault="0040198B" w:rsidP="0040198B">
    <w:pPr>
      <w:pStyle w:val="Encabezado"/>
      <w:tabs>
        <w:tab w:val="clear" w:pos="8838"/>
      </w:tabs>
      <w:jc w:val="right"/>
    </w:pPr>
  </w:p>
  <w:p w14:paraId="64697DDF" w14:textId="28E563A9" w:rsidR="0040198B" w:rsidRPr="0040198B" w:rsidRDefault="001826BB" w:rsidP="00802748">
    <w:pPr>
      <w:pStyle w:val="Encabezado"/>
      <w:tabs>
        <w:tab w:val="clear" w:pos="8838"/>
      </w:tabs>
      <w:ind w:left="993" w:right="1073"/>
      <w:jc w:val="center"/>
      <w:rPr>
        <w:rFonts w:ascii="Arial" w:hAnsi="Arial" w:cs="Arial"/>
        <w:noProof/>
        <w:sz w:val="28"/>
        <w:szCs w:val="28"/>
        <w:lang w:eastAsia="es-MX"/>
      </w:rPr>
    </w:pPr>
    <w:r>
      <w:rPr>
        <w:rFonts w:ascii="Arial" w:hAnsi="Arial" w:cs="Arial"/>
        <w:sz w:val="28"/>
        <w:szCs w:val="28"/>
      </w:rPr>
      <w:t>Formato de Quejas y Apelaciones</w:t>
    </w:r>
  </w:p>
  <w:p w14:paraId="3C21BB73" w14:textId="3BCE703F" w:rsidR="0040198B" w:rsidRDefault="0040198B" w:rsidP="00B75E8B">
    <w:pPr>
      <w:pStyle w:val="Encabezado"/>
      <w:jc w:val="right"/>
    </w:pPr>
  </w:p>
  <w:p w14:paraId="79B4E4C5" w14:textId="77777777" w:rsidR="0040198B" w:rsidRDefault="0040198B" w:rsidP="00B75E8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76E8"/>
    <w:multiLevelType w:val="hybridMultilevel"/>
    <w:tmpl w:val="EE909C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1F2"/>
    <w:multiLevelType w:val="hybridMultilevel"/>
    <w:tmpl w:val="A6BAA8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F26FE"/>
    <w:multiLevelType w:val="hybridMultilevel"/>
    <w:tmpl w:val="41803772"/>
    <w:lvl w:ilvl="0" w:tplc="E6E462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303F"/>
    <w:multiLevelType w:val="hybridMultilevel"/>
    <w:tmpl w:val="302E9B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33153"/>
    <w:multiLevelType w:val="hybridMultilevel"/>
    <w:tmpl w:val="E16EE8B0"/>
    <w:lvl w:ilvl="0" w:tplc="1494B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A1836"/>
    <w:multiLevelType w:val="hybridMultilevel"/>
    <w:tmpl w:val="ABEE577E"/>
    <w:lvl w:ilvl="0" w:tplc="1494B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13BB2"/>
    <w:multiLevelType w:val="hybridMultilevel"/>
    <w:tmpl w:val="F79C9C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45A21"/>
    <w:multiLevelType w:val="hybridMultilevel"/>
    <w:tmpl w:val="ECECE094"/>
    <w:lvl w:ilvl="0" w:tplc="1494B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80C38"/>
    <w:multiLevelType w:val="hybridMultilevel"/>
    <w:tmpl w:val="7EC4C45A"/>
    <w:lvl w:ilvl="0" w:tplc="64B83D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IyKCBSvfyNcRj3ywSbl7Jf0YiRmV0riCXRyls/dSfdlV+ReDirSs6ZjKKD81maeUuDs0JPFIcqbuZVIBRKiJKA==" w:salt="RShF0j3jz1qhQOSsKSSm1g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2A"/>
    <w:rsid w:val="000061BA"/>
    <w:rsid w:val="0002096B"/>
    <w:rsid w:val="0002197F"/>
    <w:rsid w:val="00025A87"/>
    <w:rsid w:val="0003166F"/>
    <w:rsid w:val="000349D6"/>
    <w:rsid w:val="0004619D"/>
    <w:rsid w:val="00052236"/>
    <w:rsid w:val="000555B5"/>
    <w:rsid w:val="00060D71"/>
    <w:rsid w:val="0007065B"/>
    <w:rsid w:val="00076A6A"/>
    <w:rsid w:val="00085E5D"/>
    <w:rsid w:val="00086E51"/>
    <w:rsid w:val="000911EB"/>
    <w:rsid w:val="0009743B"/>
    <w:rsid w:val="000A3649"/>
    <w:rsid w:val="000A3FA6"/>
    <w:rsid w:val="000B7AE7"/>
    <w:rsid w:val="000C2575"/>
    <w:rsid w:val="000E0DB2"/>
    <w:rsid w:val="000E59B8"/>
    <w:rsid w:val="000F2DD2"/>
    <w:rsid w:val="00101A75"/>
    <w:rsid w:val="0011661F"/>
    <w:rsid w:val="00134092"/>
    <w:rsid w:val="0014222F"/>
    <w:rsid w:val="00145B8A"/>
    <w:rsid w:val="00171EB2"/>
    <w:rsid w:val="001826BB"/>
    <w:rsid w:val="00182E64"/>
    <w:rsid w:val="001872A7"/>
    <w:rsid w:val="001C1478"/>
    <w:rsid w:val="001C685D"/>
    <w:rsid w:val="001D38BC"/>
    <w:rsid w:val="001D714F"/>
    <w:rsid w:val="001E0C93"/>
    <w:rsid w:val="001E570C"/>
    <w:rsid w:val="00222877"/>
    <w:rsid w:val="00223A07"/>
    <w:rsid w:val="00223F5A"/>
    <w:rsid w:val="00230714"/>
    <w:rsid w:val="0023587C"/>
    <w:rsid w:val="00247149"/>
    <w:rsid w:val="00247341"/>
    <w:rsid w:val="00252EEB"/>
    <w:rsid w:val="00265BE7"/>
    <w:rsid w:val="002665A7"/>
    <w:rsid w:val="00285CDE"/>
    <w:rsid w:val="00292821"/>
    <w:rsid w:val="002A16C9"/>
    <w:rsid w:val="002C6C73"/>
    <w:rsid w:val="002D5904"/>
    <w:rsid w:val="002E21B3"/>
    <w:rsid w:val="002E3175"/>
    <w:rsid w:val="002E7E2D"/>
    <w:rsid w:val="002E7F99"/>
    <w:rsid w:val="002F29C9"/>
    <w:rsid w:val="002F4138"/>
    <w:rsid w:val="00300758"/>
    <w:rsid w:val="00300869"/>
    <w:rsid w:val="00302A03"/>
    <w:rsid w:val="00304AE9"/>
    <w:rsid w:val="00313787"/>
    <w:rsid w:val="0032363D"/>
    <w:rsid w:val="00342123"/>
    <w:rsid w:val="00346B22"/>
    <w:rsid w:val="00352868"/>
    <w:rsid w:val="00354882"/>
    <w:rsid w:val="00357947"/>
    <w:rsid w:val="00381B78"/>
    <w:rsid w:val="0039076D"/>
    <w:rsid w:val="003976A6"/>
    <w:rsid w:val="003A01DD"/>
    <w:rsid w:val="003A1693"/>
    <w:rsid w:val="003A31D3"/>
    <w:rsid w:val="003D3D68"/>
    <w:rsid w:val="0040198B"/>
    <w:rsid w:val="00407FD4"/>
    <w:rsid w:val="00424CC8"/>
    <w:rsid w:val="0043082E"/>
    <w:rsid w:val="004372EB"/>
    <w:rsid w:val="00453230"/>
    <w:rsid w:val="004547A0"/>
    <w:rsid w:val="0045585B"/>
    <w:rsid w:val="004638E5"/>
    <w:rsid w:val="00475935"/>
    <w:rsid w:val="00475BCE"/>
    <w:rsid w:val="00492A34"/>
    <w:rsid w:val="004A498D"/>
    <w:rsid w:val="004B3B42"/>
    <w:rsid w:val="004B50A1"/>
    <w:rsid w:val="004B7E1B"/>
    <w:rsid w:val="004C6D00"/>
    <w:rsid w:val="004D37E4"/>
    <w:rsid w:val="004D4B43"/>
    <w:rsid w:val="004D5F74"/>
    <w:rsid w:val="00504CB2"/>
    <w:rsid w:val="00516DB3"/>
    <w:rsid w:val="005365EA"/>
    <w:rsid w:val="005423D0"/>
    <w:rsid w:val="00544579"/>
    <w:rsid w:val="00552866"/>
    <w:rsid w:val="00557B0D"/>
    <w:rsid w:val="00565FC7"/>
    <w:rsid w:val="005A171A"/>
    <w:rsid w:val="005C0634"/>
    <w:rsid w:val="005C57D1"/>
    <w:rsid w:val="005C5C89"/>
    <w:rsid w:val="005E394C"/>
    <w:rsid w:val="005E6194"/>
    <w:rsid w:val="005F326E"/>
    <w:rsid w:val="005F3AFA"/>
    <w:rsid w:val="00602E91"/>
    <w:rsid w:val="006039A8"/>
    <w:rsid w:val="006047B9"/>
    <w:rsid w:val="00610A93"/>
    <w:rsid w:val="00614DE4"/>
    <w:rsid w:val="006259B9"/>
    <w:rsid w:val="00635959"/>
    <w:rsid w:val="00643DC3"/>
    <w:rsid w:val="0065031B"/>
    <w:rsid w:val="00664234"/>
    <w:rsid w:val="00677DF0"/>
    <w:rsid w:val="0068353E"/>
    <w:rsid w:val="0068729B"/>
    <w:rsid w:val="006A1CCE"/>
    <w:rsid w:val="006B2843"/>
    <w:rsid w:val="006C611F"/>
    <w:rsid w:val="006E167C"/>
    <w:rsid w:val="006F5A54"/>
    <w:rsid w:val="0071222B"/>
    <w:rsid w:val="0072472A"/>
    <w:rsid w:val="00734FE5"/>
    <w:rsid w:val="00737C58"/>
    <w:rsid w:val="007420B6"/>
    <w:rsid w:val="00743B3E"/>
    <w:rsid w:val="00743E18"/>
    <w:rsid w:val="007554F3"/>
    <w:rsid w:val="00761CF8"/>
    <w:rsid w:val="007622AD"/>
    <w:rsid w:val="00764F3C"/>
    <w:rsid w:val="00773EC9"/>
    <w:rsid w:val="00781594"/>
    <w:rsid w:val="00781D3F"/>
    <w:rsid w:val="00792DDB"/>
    <w:rsid w:val="007B171D"/>
    <w:rsid w:val="007B7C7E"/>
    <w:rsid w:val="007D1561"/>
    <w:rsid w:val="007D1578"/>
    <w:rsid w:val="007E3F8A"/>
    <w:rsid w:val="007E6C92"/>
    <w:rsid w:val="007F44E3"/>
    <w:rsid w:val="007F74DA"/>
    <w:rsid w:val="00802748"/>
    <w:rsid w:val="008064CB"/>
    <w:rsid w:val="00806723"/>
    <w:rsid w:val="00810778"/>
    <w:rsid w:val="00821D76"/>
    <w:rsid w:val="0083159B"/>
    <w:rsid w:val="00836350"/>
    <w:rsid w:val="00844292"/>
    <w:rsid w:val="008458D8"/>
    <w:rsid w:val="00847F7B"/>
    <w:rsid w:val="0085014A"/>
    <w:rsid w:val="00861314"/>
    <w:rsid w:val="00863620"/>
    <w:rsid w:val="00871063"/>
    <w:rsid w:val="00872917"/>
    <w:rsid w:val="008946E8"/>
    <w:rsid w:val="008B7751"/>
    <w:rsid w:val="008F1856"/>
    <w:rsid w:val="00932FC5"/>
    <w:rsid w:val="009466C1"/>
    <w:rsid w:val="00964B66"/>
    <w:rsid w:val="009662FA"/>
    <w:rsid w:val="00966A38"/>
    <w:rsid w:val="00973ED3"/>
    <w:rsid w:val="009778FE"/>
    <w:rsid w:val="00981D61"/>
    <w:rsid w:val="009A0B80"/>
    <w:rsid w:val="009A2F63"/>
    <w:rsid w:val="009C061A"/>
    <w:rsid w:val="009C39D7"/>
    <w:rsid w:val="009E4326"/>
    <w:rsid w:val="00A0139B"/>
    <w:rsid w:val="00A051BB"/>
    <w:rsid w:val="00A11BE9"/>
    <w:rsid w:val="00A1390C"/>
    <w:rsid w:val="00A1645B"/>
    <w:rsid w:val="00A2737C"/>
    <w:rsid w:val="00A320E2"/>
    <w:rsid w:val="00A57CF4"/>
    <w:rsid w:val="00A6504B"/>
    <w:rsid w:val="00AA09F2"/>
    <w:rsid w:val="00AA683C"/>
    <w:rsid w:val="00AA6C18"/>
    <w:rsid w:val="00AA7A46"/>
    <w:rsid w:val="00AC30BE"/>
    <w:rsid w:val="00AF0E95"/>
    <w:rsid w:val="00AF1638"/>
    <w:rsid w:val="00AF2EE2"/>
    <w:rsid w:val="00AF6B3E"/>
    <w:rsid w:val="00B0462C"/>
    <w:rsid w:val="00B32CE1"/>
    <w:rsid w:val="00B33818"/>
    <w:rsid w:val="00B33FEC"/>
    <w:rsid w:val="00B52F2A"/>
    <w:rsid w:val="00B531EF"/>
    <w:rsid w:val="00B57675"/>
    <w:rsid w:val="00B6170C"/>
    <w:rsid w:val="00B70014"/>
    <w:rsid w:val="00B75E8B"/>
    <w:rsid w:val="00B82B4D"/>
    <w:rsid w:val="00B85C98"/>
    <w:rsid w:val="00B913EE"/>
    <w:rsid w:val="00B97560"/>
    <w:rsid w:val="00BA6CFE"/>
    <w:rsid w:val="00BE3AEC"/>
    <w:rsid w:val="00C021D3"/>
    <w:rsid w:val="00C0769E"/>
    <w:rsid w:val="00C32C52"/>
    <w:rsid w:val="00C64278"/>
    <w:rsid w:val="00C734CB"/>
    <w:rsid w:val="00C84A58"/>
    <w:rsid w:val="00C9742D"/>
    <w:rsid w:val="00CB060D"/>
    <w:rsid w:val="00CB5F45"/>
    <w:rsid w:val="00CC0806"/>
    <w:rsid w:val="00CC6648"/>
    <w:rsid w:val="00CD35A3"/>
    <w:rsid w:val="00CE48E7"/>
    <w:rsid w:val="00CE7ECF"/>
    <w:rsid w:val="00CF3E9D"/>
    <w:rsid w:val="00D0455F"/>
    <w:rsid w:val="00D15F1A"/>
    <w:rsid w:val="00D17D98"/>
    <w:rsid w:val="00D266AD"/>
    <w:rsid w:val="00D2682D"/>
    <w:rsid w:val="00D405C3"/>
    <w:rsid w:val="00D424CE"/>
    <w:rsid w:val="00D5592F"/>
    <w:rsid w:val="00D626A0"/>
    <w:rsid w:val="00D7010C"/>
    <w:rsid w:val="00D924A2"/>
    <w:rsid w:val="00DA611B"/>
    <w:rsid w:val="00DB418E"/>
    <w:rsid w:val="00DC1543"/>
    <w:rsid w:val="00DC5063"/>
    <w:rsid w:val="00DC6D56"/>
    <w:rsid w:val="00DE3C9E"/>
    <w:rsid w:val="00DF1C94"/>
    <w:rsid w:val="00DF335B"/>
    <w:rsid w:val="00E004AD"/>
    <w:rsid w:val="00E067DA"/>
    <w:rsid w:val="00E07734"/>
    <w:rsid w:val="00E13511"/>
    <w:rsid w:val="00E248A5"/>
    <w:rsid w:val="00E3170C"/>
    <w:rsid w:val="00E417F9"/>
    <w:rsid w:val="00E535B7"/>
    <w:rsid w:val="00E74D69"/>
    <w:rsid w:val="00E915D3"/>
    <w:rsid w:val="00E933C2"/>
    <w:rsid w:val="00E948D5"/>
    <w:rsid w:val="00E96532"/>
    <w:rsid w:val="00EA1C8D"/>
    <w:rsid w:val="00EA2076"/>
    <w:rsid w:val="00EA25BE"/>
    <w:rsid w:val="00EA2B34"/>
    <w:rsid w:val="00EA5824"/>
    <w:rsid w:val="00EB3D28"/>
    <w:rsid w:val="00ED2C54"/>
    <w:rsid w:val="00EE4664"/>
    <w:rsid w:val="00EE4E6D"/>
    <w:rsid w:val="00EF48F1"/>
    <w:rsid w:val="00F0267A"/>
    <w:rsid w:val="00F17499"/>
    <w:rsid w:val="00F1767C"/>
    <w:rsid w:val="00F2799D"/>
    <w:rsid w:val="00F46D01"/>
    <w:rsid w:val="00F81918"/>
    <w:rsid w:val="00F95C80"/>
    <w:rsid w:val="00F97205"/>
    <w:rsid w:val="00F9795D"/>
    <w:rsid w:val="00FB101A"/>
    <w:rsid w:val="00FB1502"/>
    <w:rsid w:val="00FB2134"/>
    <w:rsid w:val="00FB25EE"/>
    <w:rsid w:val="00FB5F77"/>
    <w:rsid w:val="00FC4D1F"/>
    <w:rsid w:val="00FC7CAD"/>
    <w:rsid w:val="00FD0BFF"/>
    <w:rsid w:val="00F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EA0E09"/>
  <w15:chartTrackingRefBased/>
  <w15:docId w15:val="{AAD0377F-DDF2-48CC-835B-22ECA3C9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72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2472A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72A"/>
    <w:rPr>
      <w:rFonts w:eastAsiaTheme="majorEastAsia" w:cstheme="majorBidi"/>
      <w:b/>
      <w:bCs/>
      <w:sz w:val="24"/>
      <w:szCs w:val="28"/>
    </w:rPr>
  </w:style>
  <w:style w:type="paragraph" w:styleId="Prrafodelista">
    <w:name w:val="List Paragraph"/>
    <w:basedOn w:val="Normal"/>
    <w:uiPriority w:val="34"/>
    <w:qFormat/>
    <w:rsid w:val="007247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4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72A"/>
  </w:style>
  <w:style w:type="paragraph" w:styleId="Piedepgina">
    <w:name w:val="footer"/>
    <w:basedOn w:val="Normal"/>
    <w:link w:val="PiedepginaCar"/>
    <w:uiPriority w:val="99"/>
    <w:unhideWhenUsed/>
    <w:rsid w:val="00724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72A"/>
  </w:style>
  <w:style w:type="table" w:styleId="Tablaconcuadrcula">
    <w:name w:val="Table Grid"/>
    <w:basedOn w:val="Tablanormal"/>
    <w:uiPriority w:val="39"/>
    <w:rsid w:val="0080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346B2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2E7F99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6039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39A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39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39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39A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9A8"/>
    <w:rPr>
      <w:rFonts w:ascii="Segoe UI" w:hAnsi="Segoe UI" w:cs="Segoe UI"/>
      <w:sz w:val="18"/>
      <w:szCs w:val="18"/>
    </w:rPr>
  </w:style>
  <w:style w:type="table" w:styleId="Tablaconcuadrcula6concolores-nfasis5">
    <w:name w:val="Grid Table 6 Colorful Accent 5"/>
    <w:basedOn w:val="Tablanormal"/>
    <w:uiPriority w:val="51"/>
    <w:rsid w:val="0083635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4B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rsid w:val="00A01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00EBA104AF694B9E035A73D8F91DAA" ma:contentTypeVersion="9" ma:contentTypeDescription="Crear nuevo documento." ma:contentTypeScope="" ma:versionID="b3d4535401ecda8d35ddb36b425e1176">
  <xsd:schema xmlns:xsd="http://www.w3.org/2001/XMLSchema" xmlns:xs="http://www.w3.org/2001/XMLSchema" xmlns:p="http://schemas.microsoft.com/office/2006/metadata/properties" xmlns:ns2="b5459d57-599e-4509-b5f3-728bef6725d4" xmlns:ns3="d5c761df-63d7-41dd-a187-9855cbc379a2" targetNamespace="http://schemas.microsoft.com/office/2006/metadata/properties" ma:root="true" ma:fieldsID="324fc49c696bbd262508127f38bbe1e8" ns2:_="" ns3:_="">
    <xsd:import namespace="b5459d57-599e-4509-b5f3-728bef6725d4"/>
    <xsd:import namespace="d5c761df-63d7-41dd-a187-9855cbc37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9d57-599e-4509-b5f3-728bef672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761df-63d7-41dd-a187-9855cbc37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8180C-DBF1-4A0B-8C5D-3A3C2E8F1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B3C73-300C-4554-BC74-45802F067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9d57-599e-4509-b5f3-728bef6725d4"/>
    <ds:schemaRef ds:uri="d5c761df-63d7-41dd-a187-9855cbc37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F6B53-52B1-4B99-A637-F692622CC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1B4C19-B6DF-4045-9AB8-2DF12D1DC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codigo de etica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codigo de etica</dc:title>
  <dc:subject/>
  <dc:creator>AA ASISTENCIA Y VERIFICACION, S. DE R.L. DE C.V. SEVILLA 517, INT.105, COL PORTALES, DEL. BENITO JUAREZ, C.P. 03300, CIUDAD DE MÉXICO contacto.ocp@asver.com.mx</dc:creator>
  <cp:keywords/>
  <dc:description/>
  <cp:lastModifiedBy>Servicios Empresariales Infraestructura de la Calidad</cp:lastModifiedBy>
  <cp:revision>20</cp:revision>
  <dcterms:created xsi:type="dcterms:W3CDTF">2021-04-08T00:48:00Z</dcterms:created>
  <dcterms:modified xsi:type="dcterms:W3CDTF">2021-11-06T21:21:00Z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0x0101005A00EBA104AF694B9E035A73D8F91DAA</vt:lpwstr>
  </property>
</Properties>
</file>